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203244">
        <w:rPr>
          <w:rStyle w:val="a6"/>
        </w:rPr>
        <w:t>[указать наименование предмета Договора</w:t>
      </w:r>
      <w:r w:rsidR="00090D91"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Pr="00203244" w:rsidRDefault="0072454B" w:rsidP="00103FF9">
      <w:pPr>
        <w:tabs>
          <w:tab w:val="right" w:pos="9899"/>
        </w:tabs>
        <w:ind w:firstLine="0"/>
        <w:jc w:val="left"/>
      </w:pPr>
      <w:r w:rsidRPr="0072454B">
        <w:t>Лот № 1 ТЗС-24</w:t>
      </w:r>
      <w:r w:rsidR="00750C6B" w:rsidRPr="0072454B">
        <w:t>/20</w:t>
      </w:r>
      <w:r w:rsidR="00090D91" w:rsidRPr="00203244">
        <w:tab/>
      </w:r>
    </w:p>
    <w:p w:rsidR="00090D91" w:rsidRDefault="00090D91" w:rsidP="00090D91">
      <w:pPr>
        <w:jc w:val="left"/>
      </w:pP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2"/>
        <w:gridCol w:w="1643"/>
        <w:gridCol w:w="4607"/>
        <w:gridCol w:w="1559"/>
        <w:gridCol w:w="1417"/>
      </w:tblGrid>
      <w:tr w:rsidR="009B1913" w:rsidRPr="00746387" w:rsidTr="00746387">
        <w:trPr>
          <w:trHeight w:val="225"/>
        </w:trPr>
        <w:tc>
          <w:tcPr>
            <w:tcW w:w="6692" w:type="dxa"/>
            <w:gridSpan w:val="3"/>
            <w:vMerge w:val="restart"/>
          </w:tcPr>
          <w:p w:rsidR="009B1913" w:rsidRPr="007463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16"/>
                <w:szCs w:val="16"/>
              </w:rPr>
            </w:pPr>
            <w:r w:rsidRPr="00746387">
              <w:rPr>
                <w:b/>
                <w:color w:val="000000" w:themeColor="text1"/>
                <w:sz w:val="16"/>
                <w:szCs w:val="16"/>
              </w:rPr>
              <w:t>Требование технического задания</w:t>
            </w:r>
          </w:p>
        </w:tc>
        <w:tc>
          <w:tcPr>
            <w:tcW w:w="2976" w:type="dxa"/>
            <w:gridSpan w:val="2"/>
          </w:tcPr>
          <w:p w:rsidR="009B1913" w:rsidRPr="007463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46387">
              <w:rPr>
                <w:b/>
                <w:color w:val="000000" w:themeColor="text1"/>
                <w:sz w:val="16"/>
                <w:szCs w:val="16"/>
              </w:rPr>
              <w:t>Техническое предложение участника</w:t>
            </w:r>
          </w:p>
        </w:tc>
      </w:tr>
      <w:tr w:rsidR="009B1913" w:rsidRPr="00746387" w:rsidTr="00746387">
        <w:trPr>
          <w:trHeight w:val="230"/>
        </w:trPr>
        <w:tc>
          <w:tcPr>
            <w:tcW w:w="6692" w:type="dxa"/>
            <w:gridSpan w:val="3"/>
            <w:vMerge/>
          </w:tcPr>
          <w:p w:rsidR="009B1913" w:rsidRPr="007463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</w:tcPr>
          <w:p w:rsidR="00D6101C" w:rsidRPr="007463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В полном соответствии с требованиями технического задания</w:t>
            </w:r>
            <w:r w:rsidR="00D6101C" w:rsidRPr="00746387">
              <w:rPr>
                <w:color w:val="000000" w:themeColor="text1"/>
                <w:sz w:val="16"/>
                <w:szCs w:val="16"/>
              </w:rPr>
              <w:t>,</w:t>
            </w:r>
          </w:p>
          <w:p w:rsidR="009B1913" w:rsidRPr="007463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да / нет*</w:t>
            </w:r>
          </w:p>
        </w:tc>
        <w:tc>
          <w:tcPr>
            <w:tcW w:w="1417" w:type="dxa"/>
          </w:tcPr>
          <w:p w:rsidR="009B1913" w:rsidRPr="00746387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*</w:t>
            </w:r>
            <w:r w:rsidR="00622AE9" w:rsidRPr="00746387">
              <w:rPr>
                <w:color w:val="000000" w:themeColor="text1"/>
                <w:sz w:val="16"/>
                <w:szCs w:val="16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46387" w:rsidTr="00746387">
        <w:trPr>
          <w:trHeight w:val="525"/>
        </w:trPr>
        <w:tc>
          <w:tcPr>
            <w:tcW w:w="442" w:type="dxa"/>
          </w:tcPr>
          <w:p w:rsidR="009B1913" w:rsidRPr="00746387" w:rsidRDefault="009B1913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43" w:type="dxa"/>
          </w:tcPr>
          <w:p w:rsidR="009B1913" w:rsidRPr="00746387" w:rsidRDefault="0072454B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Адрес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contextualSpacing/>
              <w:rPr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Аэропорт Внуково, Техническая зона (ППН);</w:t>
            </w:r>
            <w:r w:rsidRPr="00746387">
              <w:rPr>
                <w:color w:val="000000" w:themeColor="text1"/>
                <w:sz w:val="16"/>
                <w:szCs w:val="16"/>
              </w:rPr>
              <w:br/>
            </w:r>
            <w:r w:rsidRPr="00746387">
              <w:rPr>
                <w:sz w:val="16"/>
                <w:szCs w:val="16"/>
              </w:rPr>
              <w:t>- опасный производственный объект (на основании ФЗ-116 от 21.07.1997 г.);</w:t>
            </w:r>
          </w:p>
          <w:p w:rsidR="00746387" w:rsidRPr="00746387" w:rsidRDefault="00746387" w:rsidP="00746387">
            <w:pPr>
              <w:ind w:firstLine="0"/>
              <w:contextualSpacing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- особо опасный, технически сложный объект (на основании ст.48.1 ГК РФ);</w:t>
            </w:r>
          </w:p>
          <w:p w:rsidR="009B1913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- объект авиационной инфраструктуры.</w:t>
            </w:r>
          </w:p>
        </w:tc>
        <w:tc>
          <w:tcPr>
            <w:tcW w:w="1559" w:type="dxa"/>
          </w:tcPr>
          <w:p w:rsidR="009B1913" w:rsidRPr="007463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9B1913" w:rsidRPr="007463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Вид строительства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contextualSpacing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Техническое перевооружение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Срок выполнения работ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contextualSpacing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120 календарных дней с момента подписания договора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Общие требования к организации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pStyle w:val="a7"/>
              <w:widowControl/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spacing w:before="0"/>
              <w:ind w:left="0" w:firstLine="0"/>
              <w:jc w:val="both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 xml:space="preserve">Наличие выписки из реестра членов саморегулируемой организации по форме, утвержденной Приказом Ростехнадзора от 04.03.2019 №86, на право осуществлять соответствующие виды работ. Срок действия выписки должен быть не истекшим на момент окончания срока подачи заявок. </w:t>
            </w:r>
            <w:r w:rsidRPr="00746387">
              <w:rPr>
                <w:b/>
                <w:color w:val="000000" w:themeColor="text1"/>
                <w:sz w:val="16"/>
                <w:szCs w:val="16"/>
              </w:rPr>
              <w:t>Предоставление на этапе выставления коммерческого предложения</w:t>
            </w:r>
            <w:r w:rsidRPr="00746387">
              <w:rPr>
                <w:b/>
                <w:color w:val="000000" w:themeColor="text1"/>
                <w:sz w:val="16"/>
                <w:szCs w:val="16"/>
                <w:lang w:val="en-US"/>
              </w:rPr>
              <w:t>;</w:t>
            </w:r>
          </w:p>
          <w:p w:rsidR="00746387" w:rsidRPr="00746387" w:rsidRDefault="00746387" w:rsidP="00746387">
            <w:pPr>
              <w:pStyle w:val="a7"/>
              <w:widowControl/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spacing w:before="0"/>
              <w:ind w:left="0" w:firstLine="0"/>
              <w:jc w:val="both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Работы на объекте проводятся под контролем (в сопровождении) представителя службы главного инженера Заказчика;</w:t>
            </w:r>
          </w:p>
          <w:p w:rsidR="00746387" w:rsidRPr="00746387" w:rsidRDefault="00746387" w:rsidP="00746387">
            <w:pPr>
              <w:pStyle w:val="a7"/>
              <w:widowControl/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spacing w:before="0"/>
              <w:ind w:left="0" w:firstLine="0"/>
              <w:jc w:val="both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Заказчика);</w:t>
            </w:r>
          </w:p>
          <w:p w:rsidR="00746387" w:rsidRPr="00746387" w:rsidRDefault="00746387" w:rsidP="00746387">
            <w:pPr>
              <w:pStyle w:val="a7"/>
              <w:widowControl/>
              <w:numPr>
                <w:ilvl w:val="0"/>
                <w:numId w:val="21"/>
              </w:numPr>
              <w:tabs>
                <w:tab w:val="clear" w:pos="1134"/>
              </w:tabs>
              <w:spacing w:before="0"/>
              <w:ind w:left="0" w:firstLine="0"/>
              <w:jc w:val="both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Наличие людских ресурсов и строительной техники (в соответствии с разработанным ППР);</w:t>
            </w:r>
          </w:p>
          <w:p w:rsidR="00746387" w:rsidRPr="00746387" w:rsidRDefault="00746387" w:rsidP="00746387">
            <w:pPr>
              <w:pStyle w:val="a7"/>
              <w:widowControl/>
              <w:numPr>
                <w:ilvl w:val="0"/>
                <w:numId w:val="21"/>
              </w:numPr>
              <w:tabs>
                <w:tab w:val="clear" w:pos="1134"/>
              </w:tabs>
              <w:spacing w:before="0"/>
              <w:ind w:left="0" w:firstLine="0"/>
              <w:jc w:val="both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Наличие и достаточность людских ресурсов для выполнения работ по предмету закупки, не задействованных на период строительства объекта по предмету закупки на других объектах строительства (информацию предоставить в виде справок);</w:t>
            </w:r>
          </w:p>
          <w:p w:rsidR="00746387" w:rsidRPr="00746387" w:rsidRDefault="00746387" w:rsidP="00746387">
            <w:pPr>
              <w:pStyle w:val="a7"/>
              <w:widowControl/>
              <w:numPr>
                <w:ilvl w:val="0"/>
                <w:numId w:val="21"/>
              </w:numPr>
              <w:tabs>
                <w:tab w:val="clear" w:pos="1134"/>
              </w:tabs>
              <w:spacing w:before="0"/>
              <w:ind w:left="0" w:firstLine="0"/>
              <w:jc w:val="both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 Справка отдела кадров подрядной организации в свободной форме на фирменном бланке за подписью (печать) руководителя подрядной организации, подтверждающая численность, образование, специальность/квалификацию сотрудников</w:t>
            </w:r>
            <w:r w:rsidRPr="00746387">
              <w:rPr>
                <w:sz w:val="16"/>
                <w:szCs w:val="16"/>
              </w:rPr>
              <w:t>.</w:t>
            </w:r>
            <w:r w:rsidRPr="00746387">
              <w:rPr>
                <w:color w:val="000000" w:themeColor="text1"/>
                <w:sz w:val="16"/>
                <w:szCs w:val="16"/>
              </w:rPr>
              <w:t xml:space="preserve"> Наличие аттестации у руководящего и основного производственного персонала (ИТР) по проверке знаний по охране труда;</w:t>
            </w:r>
          </w:p>
          <w:p w:rsidR="00746387" w:rsidRPr="00746387" w:rsidRDefault="00746387" w:rsidP="00746387">
            <w:pPr>
              <w:pStyle w:val="a7"/>
              <w:widowControl/>
              <w:numPr>
                <w:ilvl w:val="0"/>
                <w:numId w:val="21"/>
              </w:numPr>
              <w:tabs>
                <w:tab w:val="clear" w:pos="1134"/>
              </w:tabs>
              <w:spacing w:before="0"/>
              <w:ind w:left="0" w:firstLine="0"/>
              <w:jc w:val="both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 xml:space="preserve"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 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lastRenderedPageBreak/>
              <w:t>5.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Общие требования к выполнению работ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rPr>
                <w:bCs/>
                <w:color w:val="000000" w:themeColor="text1"/>
                <w:sz w:val="16"/>
                <w:szCs w:val="16"/>
              </w:rPr>
            </w:pPr>
            <w:r w:rsidRPr="00746387">
              <w:rPr>
                <w:bCs/>
                <w:color w:val="000000" w:themeColor="text1"/>
                <w:sz w:val="16"/>
                <w:szCs w:val="16"/>
              </w:rPr>
              <w:t xml:space="preserve">- </w:t>
            </w:r>
            <w:r w:rsidRPr="00746387">
              <w:rPr>
                <w:color w:val="000000" w:themeColor="text1"/>
                <w:sz w:val="16"/>
                <w:szCs w:val="16"/>
              </w:rPr>
              <w:t xml:space="preserve">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</w:t>
            </w:r>
            <w:r w:rsidRPr="00746387">
              <w:rPr>
                <w:bCs/>
                <w:color w:val="000000" w:themeColor="text1"/>
                <w:sz w:val="16"/>
                <w:szCs w:val="16"/>
              </w:rPr>
              <w:t>в условиях действующего предприятия;</w:t>
            </w:r>
          </w:p>
          <w:p w:rsidR="00746387" w:rsidRPr="00746387" w:rsidRDefault="00746387" w:rsidP="00746387">
            <w:pPr>
              <w:ind w:firstLine="0"/>
              <w:rPr>
                <w:bCs/>
                <w:color w:val="000000" w:themeColor="text1"/>
                <w:sz w:val="16"/>
                <w:szCs w:val="16"/>
              </w:rPr>
            </w:pPr>
            <w:r w:rsidRPr="00746387">
              <w:rPr>
                <w:bCs/>
                <w:color w:val="000000" w:themeColor="text1"/>
                <w:sz w:val="16"/>
                <w:szCs w:val="16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746387" w:rsidRPr="00746387" w:rsidRDefault="00746387" w:rsidP="00746387">
            <w:pPr>
              <w:ind w:firstLine="0"/>
              <w:rPr>
                <w:bCs/>
                <w:color w:val="000000" w:themeColor="text1"/>
                <w:sz w:val="16"/>
                <w:szCs w:val="16"/>
              </w:rPr>
            </w:pPr>
            <w:r w:rsidRPr="00746387">
              <w:rPr>
                <w:bCs/>
                <w:color w:val="000000" w:themeColor="text1"/>
                <w:sz w:val="16"/>
                <w:szCs w:val="16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труда;</w:t>
            </w:r>
          </w:p>
          <w:p w:rsidR="00746387" w:rsidRPr="00746387" w:rsidRDefault="00746387" w:rsidP="00746387">
            <w:pPr>
              <w:ind w:firstLine="0"/>
              <w:rPr>
                <w:bCs/>
                <w:sz w:val="16"/>
                <w:szCs w:val="16"/>
              </w:rPr>
            </w:pPr>
            <w:r w:rsidRPr="00746387">
              <w:rPr>
                <w:bCs/>
                <w:sz w:val="16"/>
                <w:szCs w:val="16"/>
              </w:rPr>
              <w:t>- Пропускной режим согласно Постановлению Правительства РФ от 28 июля 2018 г. № 886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транспорта»;</w:t>
            </w:r>
          </w:p>
          <w:p w:rsidR="00746387" w:rsidRPr="00746387" w:rsidRDefault="00746387" w:rsidP="00746387">
            <w:pPr>
              <w:shd w:val="clear" w:color="auto" w:fill="FFFFFF"/>
              <w:ind w:firstLine="0"/>
              <w:rPr>
                <w:sz w:val="16"/>
                <w:szCs w:val="16"/>
              </w:rPr>
            </w:pPr>
            <w:r w:rsidRPr="00746387">
              <w:rPr>
                <w:bCs/>
                <w:sz w:val="16"/>
                <w:szCs w:val="16"/>
              </w:rPr>
              <w:t xml:space="preserve">- </w:t>
            </w:r>
            <w:r w:rsidRPr="00746387">
              <w:rPr>
                <w:sz w:val="16"/>
                <w:szCs w:val="16"/>
              </w:rPr>
              <w:t>Подрядчик самостоятельно и за свой счет должен проходить процедуру оформления пропусков для своих сотрудников, а также на автотранспорт в установленном порядке.</w:t>
            </w:r>
          </w:p>
          <w:p w:rsidR="00746387" w:rsidRPr="00746387" w:rsidRDefault="00746387" w:rsidP="00746387">
            <w:pPr>
              <w:ind w:firstLine="0"/>
              <w:rPr>
                <w:sz w:val="16"/>
                <w:szCs w:val="16"/>
              </w:rPr>
            </w:pPr>
            <w:r w:rsidRPr="00746387">
              <w:rPr>
                <w:bCs/>
                <w:sz w:val="16"/>
                <w:szCs w:val="16"/>
              </w:rPr>
              <w:t>Требования по оформлению</w:t>
            </w:r>
            <w:r w:rsidRPr="00746387">
              <w:rPr>
                <w:sz w:val="16"/>
                <w:szCs w:val="16"/>
              </w:rPr>
              <w:t xml:space="preserve"> пропусков необходимо уточнить по телефону </w:t>
            </w:r>
            <w:r w:rsidRPr="00746387">
              <w:rPr>
                <w:b/>
                <w:bCs/>
                <w:sz w:val="16"/>
                <w:szCs w:val="16"/>
              </w:rPr>
              <w:t>8 (495) 436-21-02</w:t>
            </w:r>
            <w:r w:rsidRPr="00746387">
              <w:rPr>
                <w:sz w:val="16"/>
                <w:szCs w:val="16"/>
              </w:rPr>
              <w:t xml:space="preserve"> (до момента подачи заявки для участия в тендере).</w:t>
            </w:r>
          </w:p>
          <w:p w:rsidR="00746387" w:rsidRPr="00746387" w:rsidRDefault="00746387" w:rsidP="00746387">
            <w:pPr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Пропуска оформляются в едином окне по адресу: пос. Внуково, ул. Центральная д. 2 (1 этаж, здание бывшей гостиницы) с 8-30 до 13-00.  </w:t>
            </w:r>
          </w:p>
          <w:p w:rsidR="00746387" w:rsidRPr="00746387" w:rsidRDefault="00746387" w:rsidP="00746387">
            <w:pPr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Исполнитель обязан подать заявку на оформление пропусков в течение 5 календарных дней со дня подписания договора.</w:t>
            </w:r>
          </w:p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Разработать детальный график производства строительно-монтажных работ;</w:t>
            </w:r>
          </w:p>
          <w:p w:rsidR="00746387" w:rsidRPr="00746387" w:rsidRDefault="00746387" w:rsidP="00746387">
            <w:pPr>
              <w:spacing w:after="200" w:line="276" w:lineRule="auto"/>
              <w:ind w:firstLine="0"/>
              <w:contextualSpacing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При необходимости выполнить строительство временных зданий и сооружений; приобъектных складов и площадок складирования материалов;</w:t>
            </w:r>
          </w:p>
          <w:p w:rsidR="00746387" w:rsidRPr="00746387" w:rsidRDefault="00746387" w:rsidP="00746387">
            <w:pPr>
              <w:spacing w:line="276" w:lineRule="auto"/>
              <w:ind w:firstLine="0"/>
              <w:contextualSpacing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Осуществить завоз строительной техники и строительных материалов;</w:t>
            </w:r>
          </w:p>
          <w:p w:rsidR="00746387" w:rsidRPr="00746387" w:rsidRDefault="00746387" w:rsidP="00746387">
            <w:pPr>
              <w:spacing w:after="200" w:line="276" w:lineRule="auto"/>
              <w:ind w:firstLine="0"/>
              <w:contextualSpacing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В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746387" w:rsidRPr="00746387" w:rsidRDefault="00746387" w:rsidP="00746387">
            <w:pPr>
              <w:spacing w:after="200" w:line="276" w:lineRule="auto"/>
              <w:ind w:firstLine="0"/>
              <w:contextualSpacing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Сдать Заказчику результат работ, в соответствии с требованиями действующих нормативных актов.</w:t>
            </w:r>
          </w:p>
          <w:p w:rsidR="00746387" w:rsidRPr="00746387" w:rsidRDefault="00746387" w:rsidP="00746387">
            <w:pPr>
              <w:spacing w:after="200" w:line="276" w:lineRule="auto"/>
              <w:ind w:firstLine="0"/>
              <w:contextualSpacing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Требования к квалификации персонала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организации-исполнителя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ФЗ от 21.07.1997 г. № 116-ФЗ «О промышленной безопасности опасных производственных объектов»;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ФЗ от 22.07.2008 г. №123-ФЗ «Технический регламент о требованиях пожарной безопасности»;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СП 155.13130.2014 «Склады нефти и нефтепродуктов. Требования пожарной безопасности»;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Приказ Ростехнадзора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Приказ Ростехнадзора от 12.03.2013 г. №101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Приказ Ростехнадзора от 12.11.2013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lastRenderedPageBreak/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СНиП 12-01-2004 «Организация строительства»;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СНиП 12-03-2001 «Безопасность труда в строительстве. Часть 1. Общие требования»;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СНиП 12-04-2002 «Безопасность труда в строительстве. Часть 2. Строительное производство».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2. 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организацией-исполнителем работ: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пожарно-технический минимум (руководители, специалисты и рабочий персонал);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охрана труда (руководители, специалисты);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электробезопасность (руководители, специалисты и рабочий персонал);</w:t>
            </w:r>
          </w:p>
          <w:p w:rsidR="00746387" w:rsidRPr="00746387" w:rsidRDefault="00746387" w:rsidP="00746387">
            <w:pPr>
              <w:suppressAutoHyphens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стропальщик.</w:t>
            </w:r>
          </w:p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b/>
                <w:color w:val="000000" w:themeColor="text1"/>
                <w:sz w:val="16"/>
                <w:szCs w:val="16"/>
              </w:rPr>
              <w:t xml:space="preserve">3. </w:t>
            </w:r>
            <w:r w:rsidRPr="00746387">
              <w:rPr>
                <w:b/>
                <w:i/>
                <w:color w:val="000000" w:themeColor="text1"/>
                <w:sz w:val="16"/>
                <w:szCs w:val="16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Условия ввода в эксплуатацию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Поэтапный ввод в эксплуатацию в условиях действующего предприятия.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8.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Требования к техническим решениям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contextualSpacing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 Работы выполняются в условиях действующего аэропорта в дневное время, в заранее согласованных с Заказчиком интервалах между пиковыми загрузками территории аэродромной техникой. Соблюдение на объекте требований пожарной безопасности, охраны труда.</w:t>
            </w:r>
          </w:p>
          <w:p w:rsidR="00746387" w:rsidRPr="00746387" w:rsidRDefault="00746387" w:rsidP="00746387">
            <w:pPr>
              <w:shd w:val="clear" w:color="auto" w:fill="FFFFFF"/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По согласованию с Заказчиком и аэродромной службой, Подрядчик осуществляет движение техники. Выполнение работ осуществляется только в сопровождении должностного лица Заказчика. </w:t>
            </w:r>
          </w:p>
          <w:p w:rsidR="00746387" w:rsidRPr="00746387" w:rsidRDefault="00746387" w:rsidP="00746387">
            <w:pPr>
              <w:shd w:val="clear" w:color="auto" w:fill="FFFFFF"/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Выполнить работы на основании Дефектного акта </w:t>
            </w:r>
            <w:r w:rsidRPr="00746387">
              <w:rPr>
                <w:i/>
                <w:sz w:val="16"/>
                <w:szCs w:val="16"/>
              </w:rPr>
              <w:t>(Приложение 2).</w:t>
            </w:r>
            <w:r w:rsidRPr="00746387">
              <w:rPr>
                <w:sz w:val="16"/>
                <w:szCs w:val="16"/>
              </w:rPr>
              <w:t xml:space="preserve"> </w:t>
            </w:r>
          </w:p>
          <w:p w:rsidR="00746387" w:rsidRPr="00746387" w:rsidRDefault="00746387" w:rsidP="00746387">
            <w:pPr>
              <w:shd w:val="clear" w:color="auto" w:fill="FFFFFF"/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Выполнить работы на повреждённых участках поэтапно:</w:t>
            </w:r>
          </w:p>
          <w:p w:rsidR="00746387" w:rsidRPr="00746387" w:rsidRDefault="00746387" w:rsidP="00746387">
            <w:pPr>
              <w:shd w:val="clear" w:color="auto" w:fill="FFFFFF"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 xml:space="preserve">1 этап –АЗС </w:t>
            </w:r>
            <w:r w:rsidRPr="00746387">
              <w:rPr>
                <w:i/>
                <w:sz w:val="16"/>
                <w:szCs w:val="16"/>
              </w:rPr>
              <w:t>(Приложение 3)</w:t>
            </w:r>
          </w:p>
          <w:p w:rsidR="00746387" w:rsidRPr="00746387" w:rsidRDefault="00746387" w:rsidP="00746387">
            <w:pPr>
              <w:shd w:val="clear" w:color="auto" w:fill="FFFFFF"/>
              <w:tabs>
                <w:tab w:val="left" w:pos="4695"/>
              </w:tabs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2 этап – ППН</w:t>
            </w:r>
            <w:r w:rsidRPr="00746387">
              <w:rPr>
                <w:i/>
                <w:sz w:val="16"/>
                <w:szCs w:val="16"/>
              </w:rPr>
              <w:t>(Приложение 4)</w:t>
            </w:r>
          </w:p>
          <w:p w:rsidR="00746387" w:rsidRPr="00746387" w:rsidRDefault="00746387" w:rsidP="00746387">
            <w:pPr>
              <w:shd w:val="clear" w:color="auto" w:fill="FFFFFF"/>
              <w:ind w:firstLine="0"/>
              <w:rPr>
                <w:sz w:val="16"/>
                <w:szCs w:val="16"/>
              </w:rPr>
            </w:pPr>
          </w:p>
          <w:p w:rsidR="00746387" w:rsidRPr="00746387" w:rsidRDefault="00746387" w:rsidP="00746387">
            <w:pPr>
              <w:shd w:val="clear" w:color="auto" w:fill="FFFFFF"/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Вывезти асфальтовую крошку с территории ППН и АЗС на склад ГСМ-2 по адресу: </w:t>
            </w:r>
            <w:r w:rsidRPr="00746387">
              <w:rPr>
                <w:color w:val="000000" w:themeColor="text1"/>
                <w:sz w:val="16"/>
                <w:szCs w:val="16"/>
              </w:rPr>
              <w:t>г. Москва, Заводское шоссе д.16;</w:t>
            </w:r>
          </w:p>
          <w:p w:rsidR="00746387" w:rsidRPr="00746387" w:rsidRDefault="00746387" w:rsidP="00746387">
            <w:pPr>
              <w:shd w:val="clear" w:color="auto" w:fill="FFFFFF"/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        Все необходимые для выполнения работ материалы должны быть учтены в общей стоимости.</w:t>
            </w:r>
          </w:p>
          <w:p w:rsidR="00746387" w:rsidRPr="00746387" w:rsidRDefault="00746387" w:rsidP="00746387">
            <w:pPr>
              <w:shd w:val="clear" w:color="auto" w:fill="FFFFFF"/>
              <w:ind w:firstLine="0"/>
              <w:rPr>
                <w:b/>
                <w:i/>
                <w:color w:val="000000" w:themeColor="text1"/>
                <w:sz w:val="16"/>
                <w:szCs w:val="16"/>
              </w:rPr>
            </w:pPr>
          </w:p>
          <w:p w:rsidR="00746387" w:rsidRPr="00746387" w:rsidRDefault="00746387" w:rsidP="00746387">
            <w:pPr>
              <w:shd w:val="clear" w:color="auto" w:fill="FFFFFF"/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b/>
                <w:i/>
                <w:color w:val="000000" w:themeColor="text1"/>
                <w:sz w:val="16"/>
                <w:szCs w:val="16"/>
              </w:rPr>
              <w:t>После окончания строительно-монтажных работ, вывезти и утилизировать строительный мусор и лом бетона, образовавшийся в процессе выполнения вышеуказанных работ.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9.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Требования к режиму безопасности и гигиене труда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В соответствии с действующим законодательством РФ, внутренними нормативными документами Заказчика в области промышленной безопасности, охраны труда, внутриобъектового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10.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В соответствии с действующими нормативными документами.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11.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В соответствии с действующими нормативными документами.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lastRenderedPageBreak/>
              <w:t>12.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Обязательное прохождение всеми сотрудниками противопожарного инструктажа у руководителя объекта;</w:t>
            </w:r>
          </w:p>
          <w:p w:rsidR="00746387" w:rsidRPr="00746387" w:rsidRDefault="00746387" w:rsidP="00746387">
            <w:pPr>
              <w:ind w:firstLine="0"/>
              <w:rPr>
                <w:b/>
                <w:i/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 xml:space="preserve">-  Обязательное наличие удостоверений руководителей, специалистов и исполнителей по проверке знаний в объеме пожарно-технического минимума. </w:t>
            </w:r>
            <w:r w:rsidRPr="00746387">
              <w:rPr>
                <w:b/>
                <w:i/>
                <w:color w:val="000000" w:themeColor="text1"/>
                <w:sz w:val="16"/>
                <w:szCs w:val="16"/>
              </w:rPr>
              <w:t>Копии удостоверений предоставить на этапе выставления коммерческого предложения;</w:t>
            </w:r>
          </w:p>
          <w:p w:rsidR="00746387" w:rsidRPr="00746387" w:rsidRDefault="00746387" w:rsidP="00746387">
            <w:pPr>
              <w:ind w:firstLine="0"/>
              <w:rPr>
                <w:b/>
                <w:i/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 xml:space="preserve">- Обязательное наличие удостоверений руководителей, специалистов и исполнителей, подтверждающих прохождение проверки знаний по правилам работы в электроустановках. </w:t>
            </w:r>
            <w:r w:rsidRPr="00746387">
              <w:rPr>
                <w:b/>
                <w:i/>
                <w:color w:val="000000" w:themeColor="text1"/>
                <w:sz w:val="16"/>
                <w:szCs w:val="16"/>
              </w:rPr>
              <w:t>Копии удостоверений предоставить на этапе выставления коммерческого предложения;</w:t>
            </w:r>
          </w:p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13.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Мероприятия по обеспечению промышленной безопасности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461 от 07 ноября 2016 г.);</w:t>
            </w:r>
          </w:p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В соответствии с требованиями ФЗ-116.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14.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Требования к составу и оформлению исполнительной документации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В соответствии с:</w:t>
            </w:r>
          </w:p>
          <w:p w:rsidR="00746387" w:rsidRPr="00746387" w:rsidRDefault="00746387" w:rsidP="00746387">
            <w:pPr>
              <w:tabs>
                <w:tab w:val="left" w:pos="5956"/>
              </w:tabs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СП 68.13330.2017 «СНиП 3.01.04-87 Приемка в эксплуатацию законченных строительством объектов. Основные положения»;</w:t>
            </w:r>
          </w:p>
          <w:p w:rsidR="00746387" w:rsidRPr="00746387" w:rsidRDefault="00746387" w:rsidP="00746387">
            <w:pPr>
              <w:tabs>
                <w:tab w:val="left" w:pos="5956"/>
              </w:tabs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bCs/>
                <w:sz w:val="16"/>
                <w:szCs w:val="16"/>
              </w:rPr>
              <w:t xml:space="preserve">- </w:t>
            </w:r>
            <w:r w:rsidRPr="00746387">
              <w:rPr>
                <w:color w:val="000000" w:themeColor="text1"/>
                <w:sz w:val="16"/>
                <w:szCs w:val="16"/>
              </w:rPr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bCs/>
                <w:color w:val="000000" w:themeColor="text1"/>
                <w:sz w:val="16"/>
                <w:szCs w:val="16"/>
              </w:rPr>
              <w:t xml:space="preserve">- </w:t>
            </w:r>
            <w:hyperlink r:id="rId7" w:tgtFrame="_blank" w:history="1">
              <w:r w:rsidRPr="00746387">
                <w:rPr>
                  <w:rStyle w:val="a4"/>
                  <w:bCs/>
                  <w:color w:val="000000" w:themeColor="text1"/>
                  <w:sz w:val="16"/>
                  <w:szCs w:val="16"/>
                </w:rPr>
                <w:t>РД-11-05-2007</w:t>
              </w:r>
            </w:hyperlink>
            <w:r w:rsidRPr="00746387">
              <w:rPr>
                <w:color w:val="000000" w:themeColor="text1"/>
                <w:sz w:val="16"/>
                <w:szCs w:val="16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15.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Материалы, представляемые Заказчиком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 xml:space="preserve">- </w:t>
            </w:r>
            <w:r w:rsidRPr="00746387">
              <w:rPr>
                <w:sz w:val="16"/>
                <w:szCs w:val="16"/>
              </w:rPr>
              <w:t>Отсутствуют;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16.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Количество экземпляров ИД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- 2 экземпляра на бумажных носителях и 2 экземпляра в электронном виде в формате .</w:t>
            </w:r>
            <w:r w:rsidRPr="00746387">
              <w:rPr>
                <w:color w:val="000000" w:themeColor="text1"/>
                <w:sz w:val="16"/>
                <w:szCs w:val="16"/>
                <w:lang w:val="en-US"/>
              </w:rPr>
              <w:t>pdf</w:t>
            </w:r>
            <w:r w:rsidRPr="00746387">
              <w:rPr>
                <w:color w:val="000000" w:themeColor="text1"/>
                <w:sz w:val="16"/>
                <w:szCs w:val="16"/>
              </w:rPr>
              <w:t>, .</w:t>
            </w:r>
            <w:r w:rsidRPr="00746387">
              <w:rPr>
                <w:color w:val="000000" w:themeColor="text1"/>
                <w:sz w:val="16"/>
                <w:szCs w:val="16"/>
                <w:lang w:val="en-US"/>
              </w:rPr>
              <w:t>dwg</w:t>
            </w:r>
            <w:r w:rsidRPr="00746387">
              <w:rPr>
                <w:color w:val="000000" w:themeColor="text1"/>
                <w:sz w:val="16"/>
                <w:szCs w:val="16"/>
              </w:rPr>
              <w:t>, .</w:t>
            </w:r>
            <w:r w:rsidRPr="00746387">
              <w:rPr>
                <w:color w:val="000000" w:themeColor="text1"/>
                <w:sz w:val="16"/>
                <w:szCs w:val="16"/>
                <w:lang w:val="en-US"/>
              </w:rPr>
              <w:t>dxf</w:t>
            </w:r>
            <w:r w:rsidRPr="00746387">
              <w:rPr>
                <w:color w:val="000000" w:themeColor="text1"/>
                <w:sz w:val="16"/>
                <w:szCs w:val="16"/>
              </w:rPr>
              <w:t xml:space="preserve"> ;</w:t>
            </w:r>
          </w:p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 xml:space="preserve">В электронном виде документация принимается: 2 экземпляра на </w:t>
            </w:r>
            <w:r w:rsidRPr="00746387">
              <w:rPr>
                <w:color w:val="000000" w:themeColor="text1"/>
                <w:sz w:val="16"/>
                <w:szCs w:val="16"/>
                <w:lang w:val="en-US"/>
              </w:rPr>
              <w:t>USB</w:t>
            </w:r>
            <w:r w:rsidRPr="00746387">
              <w:rPr>
                <w:color w:val="000000" w:themeColor="text1"/>
                <w:sz w:val="16"/>
                <w:szCs w:val="16"/>
              </w:rPr>
              <w:t xml:space="preserve"> флэш-накопителе.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17.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Требования к сметной документации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Сметная документация предоставляется Заказчиком в базовой стоимости </w:t>
            </w:r>
            <w:r w:rsidRPr="00746387">
              <w:rPr>
                <w:b/>
                <w:sz w:val="16"/>
                <w:szCs w:val="16"/>
              </w:rPr>
              <w:t>в ФЕР-2001 ред. 2020 г. (ФЕР-2020),</w:t>
            </w:r>
            <w:r w:rsidRPr="00746387">
              <w:rPr>
                <w:sz w:val="16"/>
                <w:szCs w:val="16"/>
              </w:rPr>
              <w:t xml:space="preserve"> пересчет в текущее время  по письму ПАО «НК» Роснефть» от 13.11.2019 № </w:t>
            </w:r>
            <w:r w:rsidRPr="00746387">
              <w:rPr>
                <w:rStyle w:val="wmi-callto"/>
                <w:sz w:val="16"/>
                <w:szCs w:val="16"/>
              </w:rPr>
              <w:t>102-75339</w:t>
            </w:r>
            <w:r w:rsidRPr="00746387">
              <w:rPr>
                <w:sz w:val="16"/>
                <w:szCs w:val="16"/>
              </w:rPr>
              <w:t xml:space="preserve"> «Об уточнённых индексах изменения сметной стоимости строительства на 4 квартал 2019 года для  Московской области» с применением следующих индексов пересчёта к федеральной базе </w:t>
            </w:r>
            <w:r w:rsidRPr="00746387">
              <w:rPr>
                <w:b/>
                <w:sz w:val="16"/>
                <w:szCs w:val="16"/>
              </w:rPr>
              <w:t>(ФЕР-2001):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  <w:p w:rsidR="00746387" w:rsidRPr="00746387" w:rsidRDefault="00746387" w:rsidP="00746387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b/>
                <w:bCs/>
                <w:sz w:val="16"/>
                <w:szCs w:val="16"/>
              </w:rPr>
              <w:t>ФОТ -32,89; ЭММ -12,33; МТР -5,61; ПНР -32,89; Оборудование - 5,01; Прочие -10,14</w:t>
            </w:r>
            <w:r w:rsidRPr="00746387">
              <w:rPr>
                <w:sz w:val="16"/>
                <w:szCs w:val="16"/>
              </w:rPr>
              <w:t xml:space="preserve"> </w:t>
            </w:r>
          </w:p>
          <w:p w:rsidR="00746387" w:rsidRPr="00746387" w:rsidRDefault="00746387" w:rsidP="00746387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Расчет материалов по цене поставщика производить:</w:t>
            </w:r>
          </w:p>
          <w:p w:rsidR="00746387" w:rsidRPr="00746387" w:rsidRDefault="00746387" w:rsidP="00746387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базовую проектную стоимость умножать на </w:t>
            </w:r>
            <w:r w:rsidRPr="00746387">
              <w:rPr>
                <w:b/>
                <w:bCs/>
                <w:sz w:val="16"/>
                <w:szCs w:val="16"/>
              </w:rPr>
              <w:t>К=5,61</w:t>
            </w:r>
          </w:p>
          <w:p w:rsidR="00746387" w:rsidRPr="00746387" w:rsidRDefault="00746387" w:rsidP="00746387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Расчет оборудования по цене поставщика производить:</w:t>
            </w:r>
          </w:p>
          <w:p w:rsidR="00746387" w:rsidRPr="00746387" w:rsidRDefault="00746387" w:rsidP="00746387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базовую проектную стоимость умножать на </w:t>
            </w:r>
            <w:r w:rsidRPr="00746387">
              <w:rPr>
                <w:b/>
                <w:bCs/>
                <w:sz w:val="16"/>
                <w:szCs w:val="16"/>
              </w:rPr>
              <w:t>К=5,01</w:t>
            </w:r>
          </w:p>
          <w:p w:rsidR="00746387" w:rsidRPr="00746387" w:rsidRDefault="00746387" w:rsidP="00746387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Передаваемые Сметы утверждаются Заказчиком. 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В случае возникновения дополнительных работ Подрядчиком оформляется акт дополнительных работ по установленной форме. Процедура проводится после предварительного согласования с Заказчиком. Сметная документация на дополнительные работы должна быть разработана в двух уровнях цен в базисном уровне 2001 года в ФЕР-2001 </w:t>
            </w:r>
            <w:r w:rsidRPr="00746387">
              <w:rPr>
                <w:b/>
                <w:sz w:val="16"/>
                <w:szCs w:val="16"/>
              </w:rPr>
              <w:t>ред. 2020 г. (ФЕР-2020)</w:t>
            </w:r>
            <w:r w:rsidRPr="00746387">
              <w:rPr>
                <w:sz w:val="16"/>
                <w:szCs w:val="16"/>
              </w:rPr>
              <w:t xml:space="preserve">  пересчет в текущее время  по письму ПАО «НК» Роснефть» от 13.11.2019 № </w:t>
            </w:r>
            <w:r w:rsidRPr="00746387">
              <w:rPr>
                <w:rStyle w:val="wmi-callto"/>
                <w:sz w:val="16"/>
                <w:szCs w:val="16"/>
              </w:rPr>
              <w:t>102-75339</w:t>
            </w:r>
            <w:r w:rsidRPr="00746387">
              <w:rPr>
                <w:sz w:val="16"/>
                <w:szCs w:val="16"/>
              </w:rPr>
              <w:t xml:space="preserve">  в сметной документации к Договору подряда.  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trike/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 w:rsidRPr="00746387">
              <w:rPr>
                <w:rStyle w:val="wmi-callto"/>
                <w:sz w:val="16"/>
                <w:szCs w:val="16"/>
              </w:rPr>
              <w:t>102-75339</w:t>
            </w:r>
            <w:r w:rsidRPr="00746387">
              <w:rPr>
                <w:sz w:val="16"/>
                <w:szCs w:val="16"/>
              </w:rPr>
              <w:t> </w:t>
            </w:r>
          </w:p>
          <w:p w:rsidR="00746387" w:rsidRPr="00746387" w:rsidRDefault="00746387" w:rsidP="00746387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Для определения стоимости оборудования и МТР, отсутствующих в нормативной базе, составлять конкурентный </w:t>
            </w:r>
            <w:r w:rsidRPr="00746387">
              <w:rPr>
                <w:sz w:val="16"/>
                <w:szCs w:val="16"/>
              </w:rPr>
              <w:lastRenderedPageBreak/>
              <w:t>лист на МТР не менее от трех (3-х), предприятий поставщиков, принимая наименьшую стоимость в сметы.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Текущая стоимость основных ценообразующих материалов, изделий и оборудования определяется с учётом транспортных и заготовительно-складских расходов согласно методическим рекомендациям </w:t>
            </w:r>
            <w:r w:rsidRPr="00746387">
              <w:rPr>
                <w:b/>
                <w:color w:val="002060"/>
                <w:sz w:val="16"/>
                <w:szCs w:val="16"/>
              </w:rPr>
              <w:t>№ 519/ ПР  от 04 сентября  2019 г  и по  МДС 81-35.2004</w:t>
            </w:r>
            <w:r w:rsidRPr="00746387">
              <w:rPr>
                <w:color w:val="002060"/>
                <w:sz w:val="16"/>
                <w:szCs w:val="16"/>
              </w:rPr>
              <w:t xml:space="preserve"> 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 п. 4.60 - транспортные расходы на оборудование принимаются в размере 3% от отпускной цены на оборудование. 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- п. 4.64 - заготовительно-складские расходы принимаются в размере 1.2% от стоимости (сметной стоимости) оборудования франко-приобъектный склад в текущем уровне цен.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Сметы являются неотъемлемым приложением к Заключаемому Договору.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Сметы к Договору и Акты выполненных работ (КС-2)   выполнять в индексах согласно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trike/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 письма ПАО «НК» Роснефть» от 13.11.2019 № </w:t>
            </w:r>
            <w:r w:rsidRPr="00746387">
              <w:rPr>
                <w:rStyle w:val="wmi-callto"/>
                <w:sz w:val="16"/>
                <w:szCs w:val="16"/>
              </w:rPr>
              <w:t>102-75339</w:t>
            </w:r>
            <w:r w:rsidRPr="00746387">
              <w:rPr>
                <w:sz w:val="16"/>
                <w:szCs w:val="16"/>
              </w:rPr>
              <w:t> 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Резерв средств на непредвиденные работы и затраты включить в размере не более 3% от итога глав 1-12 ССР. Сметная документация предоставляется в программном файле, в е</w:t>
            </w:r>
            <w:r w:rsidRPr="00746387">
              <w:rPr>
                <w:sz w:val="16"/>
                <w:szCs w:val="16"/>
                <w:lang w:val="en-US"/>
              </w:rPr>
              <w:t>xcel</w:t>
            </w:r>
            <w:r w:rsidRPr="00746387">
              <w:rPr>
                <w:sz w:val="16"/>
                <w:szCs w:val="16"/>
              </w:rPr>
              <w:t xml:space="preserve">, </w:t>
            </w:r>
            <w:r w:rsidRPr="00746387">
              <w:rPr>
                <w:sz w:val="16"/>
                <w:szCs w:val="16"/>
                <w:lang w:val="en-US"/>
              </w:rPr>
              <w:t>pdf</w:t>
            </w:r>
            <w:r w:rsidRPr="00746387">
              <w:rPr>
                <w:sz w:val="16"/>
                <w:szCs w:val="16"/>
              </w:rPr>
              <w:t>: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trike/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В базовом </w:t>
            </w:r>
            <w:r w:rsidRPr="00746387">
              <w:rPr>
                <w:b/>
                <w:sz w:val="16"/>
                <w:szCs w:val="16"/>
              </w:rPr>
              <w:t>ФЕР-2001 ред. 2020 г. (ФЕР-2020)</w:t>
            </w:r>
            <w:r w:rsidRPr="00746387">
              <w:rPr>
                <w:sz w:val="16"/>
                <w:szCs w:val="16"/>
              </w:rPr>
              <w:t xml:space="preserve"> </w:t>
            </w:r>
            <w:r w:rsidRPr="00746387">
              <w:rPr>
                <w:strike/>
                <w:sz w:val="16"/>
                <w:szCs w:val="16"/>
              </w:rPr>
              <w:t xml:space="preserve"> 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«Форма смета ФЕР-12 граф» (см. приложение 1)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«Форма КС-2 ФЕР-11 граф» (см. приложение 2)</w:t>
            </w:r>
          </w:p>
          <w:p w:rsidR="00746387" w:rsidRPr="00746387" w:rsidRDefault="00746387" w:rsidP="0074638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К=1,15</w:t>
            </w:r>
          </w:p>
          <w:p w:rsidR="00746387" w:rsidRPr="00746387" w:rsidRDefault="00746387" w:rsidP="00746387">
            <w:pPr>
              <w:pStyle w:val="af6"/>
              <w:jc w:val="both"/>
              <w:rPr>
                <w:i/>
                <w:sz w:val="16"/>
                <w:szCs w:val="16"/>
              </w:rPr>
            </w:pPr>
            <w:r w:rsidRPr="00746387">
              <w:rPr>
                <w:i/>
                <w:sz w:val="16"/>
                <w:szCs w:val="16"/>
              </w:rPr>
              <w:t>Необходимо согласовать с Заказчиком все локальные сметы на дополнительные работы.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18.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Особые условия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746387" w:rsidRPr="00746387" w:rsidRDefault="00746387" w:rsidP="00746387">
            <w:pPr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746387" w:rsidRPr="00746387" w:rsidRDefault="00746387" w:rsidP="00746387">
            <w:pPr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- Все необходимые для выполнения работ оборудование, материалы, за исключением указанных в </w:t>
            </w:r>
            <w:r w:rsidRPr="00746387">
              <w:rPr>
                <w:b/>
                <w:sz w:val="16"/>
                <w:szCs w:val="16"/>
              </w:rPr>
              <w:t>п.п. 18</w:t>
            </w:r>
            <w:r w:rsidRPr="00746387">
              <w:rPr>
                <w:sz w:val="16"/>
                <w:szCs w:val="16"/>
              </w:rPr>
              <w:t>, поставляются исполнителем и должны быть полностью учтены в цене;</w:t>
            </w:r>
          </w:p>
          <w:p w:rsidR="00746387" w:rsidRPr="00746387" w:rsidRDefault="00746387" w:rsidP="00746387">
            <w:pPr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746387" w:rsidRPr="00746387" w:rsidRDefault="00746387" w:rsidP="00746387">
            <w:pPr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- Выполнение работ осуществляется по наряду-допуску;</w:t>
            </w:r>
          </w:p>
          <w:p w:rsidR="00746387" w:rsidRPr="00746387" w:rsidRDefault="00746387" w:rsidP="00746387">
            <w:pPr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:rsidR="00746387" w:rsidRPr="00746387" w:rsidRDefault="00746387" w:rsidP="00746387">
            <w:pPr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- 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746387" w:rsidRPr="00746387" w:rsidRDefault="00746387" w:rsidP="00746387">
            <w:pPr>
              <w:ind w:firstLine="0"/>
              <w:rPr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РФ;</w:t>
            </w:r>
          </w:p>
          <w:p w:rsidR="00746387" w:rsidRPr="00746387" w:rsidRDefault="00746387" w:rsidP="00746387">
            <w:pPr>
              <w:ind w:firstLine="0"/>
              <w:rPr>
                <w:bCs/>
                <w:iCs/>
                <w:sz w:val="16"/>
                <w:szCs w:val="16"/>
              </w:rPr>
            </w:pPr>
            <w:r w:rsidRPr="00746387">
              <w:rPr>
                <w:sz w:val="16"/>
                <w:szCs w:val="16"/>
              </w:rPr>
              <w:t xml:space="preserve">- </w:t>
            </w:r>
            <w:r w:rsidRPr="00746387">
              <w:rPr>
                <w:bCs/>
                <w:iCs/>
                <w:sz w:val="16"/>
                <w:szCs w:val="16"/>
              </w:rPr>
              <w:t>Временные работы обозначенные в ССР в % (сводно-сметном расчете в процентах), должны быть расшифрованы сметами и объемы подтверждаться Заказчиком, если таковые имеются;</w:t>
            </w:r>
          </w:p>
          <w:p w:rsidR="00746387" w:rsidRPr="00746387" w:rsidRDefault="00746387" w:rsidP="00746387">
            <w:pPr>
              <w:pStyle w:val="a7"/>
              <w:ind w:left="0"/>
              <w:jc w:val="both"/>
              <w:rPr>
                <w:bCs/>
                <w:iCs/>
                <w:sz w:val="16"/>
                <w:szCs w:val="16"/>
              </w:rPr>
            </w:pPr>
            <w:r w:rsidRPr="00746387">
              <w:rPr>
                <w:bCs/>
                <w:iCs/>
                <w:sz w:val="16"/>
                <w:szCs w:val="16"/>
              </w:rPr>
              <w:t xml:space="preserve">- Непредвиденные работы </w:t>
            </w:r>
            <w:r w:rsidRPr="00746387">
              <w:rPr>
                <w:b/>
                <w:bCs/>
                <w:iCs/>
                <w:sz w:val="16"/>
                <w:szCs w:val="16"/>
              </w:rPr>
              <w:t>не более</w:t>
            </w:r>
            <w:r w:rsidRPr="00746387">
              <w:rPr>
                <w:bCs/>
                <w:iCs/>
                <w:sz w:val="16"/>
                <w:szCs w:val="16"/>
              </w:rPr>
              <w:t xml:space="preserve"> </w:t>
            </w:r>
            <w:r w:rsidRPr="00746387">
              <w:rPr>
                <w:b/>
                <w:bCs/>
                <w:iCs/>
                <w:sz w:val="16"/>
                <w:szCs w:val="16"/>
              </w:rPr>
              <w:t xml:space="preserve">1,5 </w:t>
            </w:r>
            <w:r w:rsidRPr="00746387">
              <w:rPr>
                <w:bCs/>
                <w:iCs/>
                <w:sz w:val="16"/>
                <w:szCs w:val="16"/>
              </w:rPr>
              <w:t>%, должны быть расшифрованы сметами и объемы подтверждаться Заказчиком , если таковые имеются;</w:t>
            </w:r>
          </w:p>
          <w:p w:rsidR="00746387" w:rsidRPr="00746387" w:rsidRDefault="00746387" w:rsidP="00746387">
            <w:pPr>
              <w:pStyle w:val="a7"/>
              <w:ind w:left="0"/>
              <w:jc w:val="both"/>
              <w:rPr>
                <w:bCs/>
                <w:iCs/>
                <w:sz w:val="16"/>
                <w:szCs w:val="16"/>
              </w:rPr>
            </w:pPr>
            <w:r w:rsidRPr="00746387">
              <w:rPr>
                <w:bCs/>
                <w:iCs/>
                <w:sz w:val="16"/>
                <w:szCs w:val="16"/>
              </w:rPr>
              <w:t xml:space="preserve"> Зимние берутся согласно ГСН 81-05-02-2007 III зона г. Москва, Московская область п. 7.5</w:t>
            </w:r>
          </w:p>
          <w:p w:rsidR="00746387" w:rsidRPr="00746387" w:rsidRDefault="00746387" w:rsidP="00746387">
            <w:pPr>
              <w:pStyle w:val="a7"/>
              <w:ind w:left="0"/>
              <w:jc w:val="both"/>
              <w:rPr>
                <w:bCs/>
                <w:iCs/>
                <w:sz w:val="16"/>
                <w:szCs w:val="16"/>
              </w:rPr>
            </w:pPr>
            <w:r w:rsidRPr="00746387">
              <w:rPr>
                <w:bCs/>
                <w:iCs/>
                <w:sz w:val="16"/>
                <w:szCs w:val="16"/>
              </w:rPr>
              <w:t xml:space="preserve"> Расчетный зимний период (число, месяц) по календарному графику к сметам и Договору.</w:t>
            </w:r>
          </w:p>
          <w:p w:rsidR="00746387" w:rsidRPr="00746387" w:rsidRDefault="00746387" w:rsidP="00746387">
            <w:pPr>
              <w:pStyle w:val="a7"/>
              <w:ind w:left="0"/>
              <w:jc w:val="both"/>
              <w:rPr>
                <w:bCs/>
                <w:iCs/>
                <w:sz w:val="16"/>
                <w:szCs w:val="16"/>
              </w:rPr>
            </w:pPr>
            <w:r w:rsidRPr="00746387">
              <w:rPr>
                <w:bCs/>
                <w:iCs/>
                <w:sz w:val="16"/>
                <w:szCs w:val="16"/>
              </w:rPr>
              <w:t xml:space="preserve">С </w:t>
            </w:r>
            <w:r w:rsidRPr="00746387">
              <w:rPr>
                <w:sz w:val="16"/>
                <w:szCs w:val="16"/>
              </w:rPr>
              <w:t>05 ноября по 5 апреля.</w:t>
            </w:r>
          </w:p>
          <w:p w:rsidR="00746387" w:rsidRPr="00746387" w:rsidRDefault="00746387" w:rsidP="0074638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46387" w:rsidRPr="00746387" w:rsidTr="00746387">
        <w:trPr>
          <w:trHeight w:val="514"/>
        </w:trPr>
        <w:tc>
          <w:tcPr>
            <w:tcW w:w="442" w:type="dxa"/>
          </w:tcPr>
          <w:p w:rsidR="00746387" w:rsidRPr="00746387" w:rsidRDefault="00746387" w:rsidP="007463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lastRenderedPageBreak/>
              <w:t>19.</w:t>
            </w:r>
          </w:p>
        </w:tc>
        <w:tc>
          <w:tcPr>
            <w:tcW w:w="1643" w:type="dxa"/>
          </w:tcPr>
          <w:p w:rsidR="00746387" w:rsidRPr="00746387" w:rsidRDefault="00746387" w:rsidP="00746387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46387">
              <w:rPr>
                <w:b/>
                <w:sz w:val="16"/>
                <w:szCs w:val="16"/>
              </w:rPr>
              <w:t>Перечень согласований с федеральными надзорными органами</w:t>
            </w:r>
          </w:p>
        </w:tc>
        <w:tc>
          <w:tcPr>
            <w:tcW w:w="4607" w:type="dxa"/>
          </w:tcPr>
          <w:p w:rsidR="00746387" w:rsidRPr="00746387" w:rsidRDefault="00746387" w:rsidP="00746387">
            <w:pPr>
              <w:ind w:firstLine="0"/>
              <w:rPr>
                <w:color w:val="000000" w:themeColor="text1"/>
                <w:sz w:val="16"/>
                <w:szCs w:val="16"/>
              </w:rPr>
            </w:pPr>
            <w:r w:rsidRPr="00746387">
              <w:rPr>
                <w:color w:val="000000" w:themeColor="text1"/>
                <w:sz w:val="16"/>
                <w:szCs w:val="16"/>
              </w:rPr>
              <w:t>- Не требуется</w:t>
            </w:r>
          </w:p>
        </w:tc>
        <w:tc>
          <w:tcPr>
            <w:tcW w:w="1559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387" w:rsidRPr="00746387" w:rsidRDefault="00746387" w:rsidP="007463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881C3D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8467B3" w:rsidRPr="008467B3" w:rsidRDefault="00380005" w:rsidP="008467B3">
      <w:pPr>
        <w:ind w:firstLine="0"/>
      </w:pPr>
      <w:r w:rsidRPr="005F1E45">
        <w:t>Лот № 1 ТЗС-24</w:t>
      </w:r>
      <w:r w:rsidR="008467B3" w:rsidRPr="005F1E45">
        <w:t>/20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340"/>
        <w:gridCol w:w="1467"/>
        <w:gridCol w:w="969"/>
        <w:gridCol w:w="1095"/>
        <w:gridCol w:w="1644"/>
        <w:gridCol w:w="1084"/>
        <w:gridCol w:w="912"/>
        <w:gridCol w:w="1051"/>
      </w:tblGrid>
      <w:tr w:rsidR="00676BCE" w:rsidRPr="006724CC" w:rsidTr="007E4535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DD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F04BDD" w:rsidRPr="005F1E45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</w:t>
            </w:r>
            <w:r w:rsidRPr="005F1E45">
              <w:rPr>
                <w:szCs w:val="18"/>
                <w:lang w:val="ru-RU" w:eastAsia="ru-RU"/>
              </w:rPr>
              <w:t>услуги, календарных дней</w:t>
            </w:r>
          </w:p>
          <w:p w:rsidR="00676BCE" w:rsidRPr="00470C6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76BCE" w:rsidRPr="006724CC" w:rsidTr="007E4535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5F1E45" w:rsidP="00676BC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5F1E45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E4535" w:rsidRPr="006724CC" w:rsidTr="007E4535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380005" w:rsidRDefault="007E4535" w:rsidP="007E4535">
            <w:pPr>
              <w:ind w:firstLine="0"/>
              <w:rPr>
                <w:sz w:val="18"/>
                <w:szCs w:val="18"/>
              </w:rPr>
            </w:pPr>
            <w:r w:rsidRPr="00380005">
              <w:rPr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380005" w:rsidRDefault="00380005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380005">
              <w:rPr>
                <w:color w:val="000000"/>
                <w:sz w:val="18"/>
                <w:szCs w:val="18"/>
              </w:rPr>
              <w:t>Ремонт покрытий на объектах компании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35" w:rsidRPr="00380005" w:rsidRDefault="007E4535" w:rsidP="007E4535">
            <w:pPr>
              <w:ind w:firstLine="0"/>
              <w:rPr>
                <w:sz w:val="18"/>
                <w:szCs w:val="18"/>
              </w:rPr>
            </w:pPr>
            <w:r w:rsidRPr="00380005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380005" w:rsidRDefault="00380005" w:rsidP="0038000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380005">
              <w:rPr>
                <w:color w:val="000000"/>
                <w:sz w:val="18"/>
                <w:szCs w:val="18"/>
              </w:rPr>
              <w:t xml:space="preserve">      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380005" w:rsidRDefault="00380005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380005">
              <w:rPr>
                <w:color w:val="000000"/>
                <w:sz w:val="18"/>
                <w:szCs w:val="18"/>
              </w:rPr>
              <w:t>Условная единица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7E4535" w:rsidRDefault="007E4535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5D497B" w:rsidRDefault="005D497B" w:rsidP="00203E24"/>
    <w:p w:rsidR="00D6101C" w:rsidRDefault="00D6101C" w:rsidP="00203E24">
      <w:r>
        <w:t xml:space="preserve">Условия оплаты: </w:t>
      </w:r>
      <w:r w:rsidR="008964BA">
        <w:t xml:space="preserve">в течение </w:t>
      </w:r>
      <w:r w:rsidR="008964BA" w:rsidRPr="00F43008">
        <w:t xml:space="preserve">___ рабочих дней </w:t>
      </w:r>
      <w:r w:rsidR="008964BA">
        <w:t xml:space="preserve">со дня поставки / оказания услуг </w:t>
      </w:r>
      <w:r w:rsidR="00380005">
        <w:rPr>
          <w:i/>
        </w:rPr>
        <w:t>(но не менее 10</w:t>
      </w:r>
      <w:r w:rsidR="003C507E">
        <w:rPr>
          <w:i/>
        </w:rPr>
        <w:t xml:space="preserve"> рабочих дней)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9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484EC1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</w:t>
      </w:r>
      <w:r w:rsidR="00484EC1">
        <w:t>202</w:t>
      </w:r>
      <w:r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484EC1" w:rsidP="005D497B">
      <w:pPr>
        <w:tabs>
          <w:tab w:val="left" w:pos="0"/>
          <w:tab w:val="left" w:pos="709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10"/>
      <w:headerReference w:type="firs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ED0" w:rsidRDefault="00266ED0">
      <w:r>
        <w:separator/>
      </w:r>
    </w:p>
  </w:endnote>
  <w:endnote w:type="continuationSeparator" w:id="0">
    <w:p w:rsidR="00266ED0" w:rsidRDefault="00266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54B" w:rsidRPr="00CA114B" w:rsidRDefault="0072454B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ED0" w:rsidRDefault="00266ED0">
      <w:r>
        <w:separator/>
      </w:r>
    </w:p>
  </w:footnote>
  <w:footnote w:type="continuationSeparator" w:id="0">
    <w:p w:rsidR="00266ED0" w:rsidRDefault="00266ED0">
      <w:r>
        <w:continuationSeparator/>
      </w:r>
    </w:p>
  </w:footnote>
  <w:footnote w:id="1">
    <w:p w:rsidR="0072454B" w:rsidRDefault="0072454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72454B" w:rsidRDefault="0072454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54B" w:rsidRPr="00564407" w:rsidRDefault="0072454B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72454B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72454B" w:rsidRPr="001B5DAB" w:rsidRDefault="0072454B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72454B" w:rsidRDefault="0072454B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F7D4A"/>
    <w:multiLevelType w:val="hybridMultilevel"/>
    <w:tmpl w:val="0060C7D4"/>
    <w:lvl w:ilvl="0" w:tplc="92449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6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5"/>
  </w:num>
  <w:num w:numId="18">
    <w:abstractNumId w:val="10"/>
  </w:num>
  <w:num w:numId="19">
    <w:abstractNumId w:val="7"/>
  </w:num>
  <w:num w:numId="20">
    <w:abstractNumId w:val="5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A06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3120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66ED0"/>
    <w:rsid w:val="00281354"/>
    <w:rsid w:val="00295DF3"/>
    <w:rsid w:val="002A60AA"/>
    <w:rsid w:val="002C7189"/>
    <w:rsid w:val="00313C75"/>
    <w:rsid w:val="00316621"/>
    <w:rsid w:val="00324C33"/>
    <w:rsid w:val="003317C4"/>
    <w:rsid w:val="00377A2D"/>
    <w:rsid w:val="00380005"/>
    <w:rsid w:val="00385587"/>
    <w:rsid w:val="003A7D3B"/>
    <w:rsid w:val="003B2285"/>
    <w:rsid w:val="003C507E"/>
    <w:rsid w:val="003D5B8D"/>
    <w:rsid w:val="003E5BC5"/>
    <w:rsid w:val="003E7B91"/>
    <w:rsid w:val="003F3850"/>
    <w:rsid w:val="003F6B39"/>
    <w:rsid w:val="00412EC8"/>
    <w:rsid w:val="00437AFE"/>
    <w:rsid w:val="0047236A"/>
    <w:rsid w:val="00484EC1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4F4547"/>
    <w:rsid w:val="005079F2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1E45"/>
    <w:rsid w:val="005F776A"/>
    <w:rsid w:val="0060559D"/>
    <w:rsid w:val="0060598C"/>
    <w:rsid w:val="00605E8D"/>
    <w:rsid w:val="00622AE9"/>
    <w:rsid w:val="006248EF"/>
    <w:rsid w:val="00637914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2454B"/>
    <w:rsid w:val="0072533C"/>
    <w:rsid w:val="0073444E"/>
    <w:rsid w:val="00746387"/>
    <w:rsid w:val="00750C6B"/>
    <w:rsid w:val="007511FB"/>
    <w:rsid w:val="00787A46"/>
    <w:rsid w:val="00790CBE"/>
    <w:rsid w:val="007A5E1F"/>
    <w:rsid w:val="007C6725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80652"/>
    <w:rsid w:val="00881C3D"/>
    <w:rsid w:val="00890C10"/>
    <w:rsid w:val="008964BA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3632"/>
    <w:rsid w:val="00AD48F4"/>
    <w:rsid w:val="00AD64F2"/>
    <w:rsid w:val="00AF515C"/>
    <w:rsid w:val="00AF6E29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303F"/>
    <w:rsid w:val="00D07494"/>
    <w:rsid w:val="00D57DE4"/>
    <w:rsid w:val="00D6101C"/>
    <w:rsid w:val="00D87C20"/>
    <w:rsid w:val="00DA24EC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E00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7"/>
    <w:uiPriority w:val="34"/>
    <w:qFormat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  <w:style w:type="paragraph" w:customStyle="1" w:styleId="db9fe9049761426654245bb2dd862eecmsonormal">
    <w:name w:val="db9fe9049761426654245bb2dd862eecmsonormal"/>
    <w:basedOn w:val="a"/>
    <w:rsid w:val="00746387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wmi-callto">
    <w:name w:val="wmi-callto"/>
    <w:basedOn w:val="a0"/>
    <w:rsid w:val="00746387"/>
  </w:style>
  <w:style w:type="paragraph" w:customStyle="1" w:styleId="0b107bd558d154efab5904f3c5cd14a9msolistparagraph">
    <w:name w:val="0b107bd558d154efab5904f3c5cd14a9msolistparagraph"/>
    <w:basedOn w:val="a"/>
    <w:rsid w:val="00746387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2ebf5c675e1a0f06f614856c95f2965emsolistparagraph">
    <w:name w:val="2ebf5c675e1a0f06f614856c95f2965emsolistparagraph"/>
    <w:basedOn w:val="a"/>
    <w:rsid w:val="00746387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sevak-world.web-box.ru/program/file-archive/documents/rd-11-05-2007-porjado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200FE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7451CF"/>
    <w:rsid w:val="007478A8"/>
    <w:rsid w:val="008B0C91"/>
    <w:rsid w:val="008E638C"/>
    <w:rsid w:val="009A2078"/>
    <w:rsid w:val="009F527E"/>
    <w:rsid w:val="00A6629D"/>
    <w:rsid w:val="00B10806"/>
    <w:rsid w:val="00B759DF"/>
    <w:rsid w:val="00B84B2D"/>
    <w:rsid w:val="00D05832"/>
    <w:rsid w:val="00E0294E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20</Pages>
  <Words>5544</Words>
  <Characters>31602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19</cp:revision>
  <dcterms:created xsi:type="dcterms:W3CDTF">2020-01-20T11:16:00Z</dcterms:created>
  <dcterms:modified xsi:type="dcterms:W3CDTF">2020-05-23T09:47:00Z</dcterms:modified>
</cp:coreProperties>
</file>